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BC" w:rsidRDefault="00C606BC" w:rsidP="000E2DBE">
      <w:pPr>
        <w:rPr>
          <w:noProof/>
          <w:sz w:val="28"/>
          <w:szCs w:val="28"/>
          <w:lang w:eastAsia="pt-PT"/>
        </w:rPr>
      </w:pPr>
      <w:bookmarkStart w:id="0" w:name="_GoBack"/>
      <w:bookmarkEnd w:id="0"/>
    </w:p>
    <w:p w:rsidR="00C606BC" w:rsidRPr="00C61F2D" w:rsidRDefault="005703FD" w:rsidP="000E2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4336"/>
      </w:tblGrid>
      <w:tr w:rsidR="00C606BC" w:rsidRPr="000318CC" w:rsidTr="001F57CD">
        <w:tc>
          <w:tcPr>
            <w:tcW w:w="5303" w:type="dxa"/>
          </w:tcPr>
          <w:p w:rsidR="00C606BC" w:rsidRPr="000318CC" w:rsidRDefault="005703FD" w:rsidP="001F57CD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57FDA81" wp14:editId="64EE4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199390</wp:posOffset>
                  </wp:positionV>
                  <wp:extent cx="2077085" cy="704850"/>
                  <wp:effectExtent l="0" t="0" r="0" b="0"/>
                  <wp:wrapSquare wrapText="bothSides"/>
                  <wp:docPr id="1" name="Imagem 1" descr="C:\Users\Utilizador\AppData\Local\Microsoft\Windows\INetCache\Content.Outlook\XAT2D60G\AbrirDoc as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AppData\Local\Microsoft\Windows\INetCache\Content.Outlook\XAT2D60G\AbrirDoc as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3" w:type="dxa"/>
            <w:vAlign w:val="center"/>
          </w:tcPr>
          <w:p w:rsidR="00C606BC" w:rsidRPr="000318CC" w:rsidRDefault="00C606BC" w:rsidP="001F57CD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  <w:lang w:eastAsia="pt-PT"/>
              </w:rPr>
              <w:drawing>
                <wp:inline distT="0" distB="0" distL="0" distR="0">
                  <wp:extent cx="2219325" cy="638175"/>
                  <wp:effectExtent l="19050" t="0" r="9525" b="0"/>
                  <wp:docPr id="3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6BC" w:rsidRPr="000318CC" w:rsidRDefault="00C606BC" w:rsidP="001F57CD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Escola Secundária Stuart Carvalhais</w:t>
            </w:r>
          </w:p>
        </w:tc>
      </w:tr>
    </w:tbl>
    <w:p w:rsidR="00AE7DDB" w:rsidRPr="00C61F2D" w:rsidRDefault="00F070D5" w:rsidP="00C606BC">
      <w:pPr>
        <w:ind w:left="-426" w:right="-285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25.2pt;height:1.5pt;mso-position-vertical:absolute" o:hralign="center" o:hrstd="t" o:hrnoshade="t" o:hr="t" fillcolor="#548dd4 [1951]" stroked="f"/>
        </w:pict>
      </w:r>
    </w:p>
    <w:p w:rsidR="00AE7DDB" w:rsidRDefault="00AE7DDB" w:rsidP="00DC72A7"/>
    <w:p w:rsidR="00AE7DDB" w:rsidRPr="005703FD" w:rsidRDefault="00AE7DDB" w:rsidP="005703FD">
      <w:pPr>
        <w:jc w:val="center"/>
        <w:rPr>
          <w:rFonts w:ascii="Trebuchet MS" w:hAnsi="Trebuchet MS"/>
          <w:sz w:val="22"/>
          <w:szCs w:val="22"/>
        </w:rPr>
      </w:pPr>
      <w:r w:rsidRPr="00C606BC">
        <w:rPr>
          <w:rFonts w:ascii="Trebuchet MS" w:hAnsi="Trebuchet MS"/>
          <w:sz w:val="22"/>
          <w:szCs w:val="22"/>
        </w:rPr>
        <w:t>DEPARTAMENTO DE CIÊNCIAS SOCIAIS E HUMANAS</w:t>
      </w:r>
    </w:p>
    <w:p w:rsidR="00AE7DDB" w:rsidRPr="00C606BC" w:rsidRDefault="00AE7DDB" w:rsidP="00DC72A7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C606BC">
        <w:rPr>
          <w:rFonts w:ascii="Trebuchet MS" w:hAnsi="Trebuchet MS"/>
          <w:b/>
          <w:sz w:val="22"/>
          <w:szCs w:val="22"/>
          <w:u w:val="single"/>
        </w:rPr>
        <w:t xml:space="preserve">ÁREA DISCIPLINAR DE HISTÓRIA </w:t>
      </w:r>
    </w:p>
    <w:p w:rsidR="00AE7DDB" w:rsidRPr="00C606BC" w:rsidRDefault="00AE7DDB" w:rsidP="00DC72A7">
      <w:pPr>
        <w:jc w:val="center"/>
        <w:rPr>
          <w:rFonts w:ascii="Trebuchet MS" w:hAnsi="Trebuchet MS"/>
          <w:b/>
          <w:sz w:val="22"/>
          <w:szCs w:val="22"/>
        </w:rPr>
      </w:pPr>
    </w:p>
    <w:p w:rsidR="00AE7DDB" w:rsidRPr="00C606BC" w:rsidRDefault="00AE7DDB" w:rsidP="00DC72A7">
      <w:pPr>
        <w:jc w:val="center"/>
        <w:rPr>
          <w:rFonts w:ascii="Trebuchet MS" w:hAnsi="Trebuchet MS"/>
          <w:b/>
          <w:sz w:val="22"/>
          <w:szCs w:val="22"/>
        </w:rPr>
      </w:pPr>
      <w:r w:rsidRPr="00C606BC">
        <w:rPr>
          <w:rFonts w:ascii="Trebuchet MS" w:hAnsi="Trebuchet MS"/>
          <w:b/>
          <w:sz w:val="22"/>
          <w:szCs w:val="22"/>
        </w:rPr>
        <w:t>CRIT</w:t>
      </w:r>
      <w:r w:rsidR="005F4C42">
        <w:rPr>
          <w:rFonts w:ascii="Trebuchet MS" w:hAnsi="Trebuchet MS"/>
          <w:b/>
          <w:sz w:val="22"/>
          <w:szCs w:val="22"/>
        </w:rPr>
        <w:t xml:space="preserve">ÉRIOS ESPECÍFICOS DE AVALIAÇÃO </w:t>
      </w:r>
    </w:p>
    <w:p w:rsidR="005F4C42" w:rsidRDefault="00AE7DDB" w:rsidP="00DC72A7">
      <w:pPr>
        <w:jc w:val="center"/>
        <w:rPr>
          <w:rFonts w:ascii="Trebuchet MS" w:hAnsi="Trebuchet MS"/>
          <w:b/>
          <w:sz w:val="22"/>
          <w:szCs w:val="22"/>
        </w:rPr>
      </w:pPr>
      <w:r w:rsidRPr="00C606BC">
        <w:rPr>
          <w:rFonts w:ascii="Trebuchet MS" w:hAnsi="Trebuchet MS"/>
          <w:b/>
          <w:sz w:val="22"/>
          <w:szCs w:val="22"/>
        </w:rPr>
        <w:t xml:space="preserve">Ensino Secundário </w:t>
      </w:r>
    </w:p>
    <w:p w:rsidR="00AE7DDB" w:rsidRDefault="005F4C42" w:rsidP="00DC72A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Disciplina: </w:t>
      </w:r>
      <w:r w:rsidR="00AE7DDB" w:rsidRPr="005F4C42">
        <w:rPr>
          <w:rFonts w:ascii="Trebuchet MS" w:hAnsi="Trebuchet MS"/>
          <w:b/>
          <w:sz w:val="22"/>
          <w:szCs w:val="22"/>
          <w:u w:val="single"/>
        </w:rPr>
        <w:t>H</w:t>
      </w:r>
      <w:r w:rsidRPr="005F4C42">
        <w:rPr>
          <w:rFonts w:ascii="Trebuchet MS" w:hAnsi="Trebuchet MS"/>
          <w:b/>
          <w:sz w:val="22"/>
          <w:szCs w:val="22"/>
          <w:u w:val="single"/>
        </w:rPr>
        <w:t>ISTÓRIA DA CULTURA E DAS ARTES</w:t>
      </w:r>
    </w:p>
    <w:p w:rsidR="005F4C42" w:rsidRPr="00C606BC" w:rsidRDefault="005F4C42" w:rsidP="00DC72A7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Ano Letivo de</w:t>
      </w:r>
      <w:r w:rsidR="0083302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2017-18</w:t>
      </w:r>
    </w:p>
    <w:p w:rsidR="00AE7DDB" w:rsidRPr="00C606BC" w:rsidRDefault="00AE7DDB" w:rsidP="00DC72A7">
      <w:pPr>
        <w:rPr>
          <w:rFonts w:ascii="Trebuchet MS" w:hAnsi="Trebuchet MS"/>
          <w:b/>
          <w:sz w:val="22"/>
          <w:szCs w:val="22"/>
        </w:rPr>
      </w:pPr>
    </w:p>
    <w:p w:rsidR="00AE7DDB" w:rsidRPr="00C606BC" w:rsidRDefault="00AE7DDB" w:rsidP="00DC72A7">
      <w:pPr>
        <w:jc w:val="both"/>
        <w:rPr>
          <w:rFonts w:ascii="Trebuchet MS" w:hAnsi="Trebuchet MS"/>
          <w:sz w:val="22"/>
          <w:szCs w:val="22"/>
        </w:rPr>
      </w:pPr>
      <w:r w:rsidRPr="00C606BC">
        <w:rPr>
          <w:rFonts w:ascii="Trebuchet MS" w:hAnsi="Trebuchet MS"/>
          <w:sz w:val="22"/>
          <w:szCs w:val="22"/>
        </w:rPr>
        <w:t>1. A ponderação da avaliação para efeitos de classificação é realizada de acordo com a seguinte tabela:</w:t>
      </w:r>
    </w:p>
    <w:p w:rsidR="00AE7DDB" w:rsidRPr="00C606BC" w:rsidRDefault="00AE7DDB" w:rsidP="00DC72A7">
      <w:pPr>
        <w:rPr>
          <w:rFonts w:ascii="Trebuchet MS" w:hAnsi="Trebuchet MS"/>
          <w:b/>
          <w:sz w:val="22"/>
          <w:szCs w:val="22"/>
        </w:rPr>
      </w:pPr>
      <w:r w:rsidRPr="00C606BC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6362"/>
        <w:gridCol w:w="1420"/>
      </w:tblGrid>
      <w:tr w:rsidR="00AE7DDB" w:rsidRPr="00C606BC" w:rsidTr="00C606BC">
        <w:tc>
          <w:tcPr>
            <w:tcW w:w="7583" w:type="dxa"/>
            <w:gridSpan w:val="2"/>
          </w:tcPr>
          <w:p w:rsidR="00AE7DDB" w:rsidRPr="00C606BC" w:rsidRDefault="0027668A" w:rsidP="0074282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Parâmetros e </w:t>
            </w:r>
            <w:r w:rsidR="00AE7DDB" w:rsidRPr="00C606BC">
              <w:rPr>
                <w:rFonts w:ascii="Trebuchet MS" w:hAnsi="Trebuchet MS"/>
                <w:b/>
                <w:sz w:val="28"/>
                <w:szCs w:val="28"/>
              </w:rPr>
              <w:t xml:space="preserve">Instrumentos </w:t>
            </w: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606BC">
              <w:rPr>
                <w:rFonts w:ascii="Trebuchet MS" w:hAnsi="Trebuchet MS"/>
                <w:b/>
                <w:sz w:val="22"/>
                <w:szCs w:val="22"/>
              </w:rPr>
              <w:t>Ponderação</w:t>
            </w:r>
          </w:p>
        </w:tc>
      </w:tr>
      <w:tr w:rsidR="00AE7DDB" w:rsidRPr="00C606BC" w:rsidTr="00C606BC">
        <w:trPr>
          <w:cantSplit/>
          <w:trHeight w:val="945"/>
        </w:trPr>
        <w:tc>
          <w:tcPr>
            <w:tcW w:w="1221" w:type="dxa"/>
            <w:vMerge w:val="restart"/>
            <w:textDirection w:val="btLr"/>
          </w:tcPr>
          <w:p w:rsidR="00AE7DDB" w:rsidRPr="00C606BC" w:rsidRDefault="00AE7DDB" w:rsidP="0074282E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E7DDB" w:rsidRPr="00C606BC" w:rsidRDefault="00AE7DDB" w:rsidP="0074282E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606BC">
              <w:rPr>
                <w:rFonts w:ascii="Trebuchet MS" w:hAnsi="Trebuchet MS"/>
                <w:b/>
                <w:sz w:val="28"/>
                <w:szCs w:val="28"/>
              </w:rPr>
              <w:t>Desempenho</w:t>
            </w:r>
          </w:p>
          <w:p w:rsidR="00AE7DDB" w:rsidRPr="00C606BC" w:rsidRDefault="00AE7DDB" w:rsidP="0074282E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E7DDB" w:rsidRPr="00C606BC" w:rsidRDefault="00AE7DDB" w:rsidP="0074282E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362" w:type="dxa"/>
          </w:tcPr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Testes de avaliação sumativa</w:t>
            </w: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i/>
              </w:rPr>
            </w:pPr>
            <w:r w:rsidRPr="00C606BC">
              <w:rPr>
                <w:rFonts w:ascii="Trebuchet MS" w:hAnsi="Trebuchet MS"/>
                <w:i/>
                <w:sz w:val="22"/>
                <w:szCs w:val="22"/>
              </w:rPr>
              <w:t xml:space="preserve">  </w:t>
            </w:r>
            <w:r w:rsidRPr="00C606BC">
              <w:rPr>
                <w:rFonts w:ascii="Trebuchet MS" w:hAnsi="Trebuchet MS"/>
                <w:i/>
              </w:rPr>
              <w:t>(Serão realizados pelos menos cinco testes ao longo do ano)</w:t>
            </w: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70 %</w:t>
            </w:r>
          </w:p>
        </w:tc>
      </w:tr>
      <w:tr w:rsidR="00AE7DDB" w:rsidRPr="00C606BC" w:rsidTr="00C606BC">
        <w:trPr>
          <w:cantSplit/>
          <w:trHeight w:val="749"/>
        </w:trPr>
        <w:tc>
          <w:tcPr>
            <w:tcW w:w="1221" w:type="dxa"/>
            <w:vMerge/>
            <w:textDirection w:val="btLr"/>
          </w:tcPr>
          <w:p w:rsidR="00AE7DDB" w:rsidRPr="00C606BC" w:rsidRDefault="00AE7DDB" w:rsidP="0074282E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362" w:type="dxa"/>
          </w:tcPr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Trabalhos de Pesquisa</w:t>
            </w: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C606BC">
              <w:rPr>
                <w:rFonts w:ascii="Trebuchet MS" w:hAnsi="Trebuchet MS"/>
                <w:i/>
                <w:sz w:val="22"/>
                <w:szCs w:val="22"/>
              </w:rPr>
              <w:t>(Serão realizados pelo menos dois trabalhos de pesquisa ao longo do ano)</w:t>
            </w: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10 %</w:t>
            </w:r>
          </w:p>
        </w:tc>
      </w:tr>
      <w:tr w:rsidR="00AE7DDB" w:rsidRPr="00C606BC" w:rsidTr="00C606BC">
        <w:trPr>
          <w:cantSplit/>
          <w:trHeight w:val="705"/>
        </w:trPr>
        <w:tc>
          <w:tcPr>
            <w:tcW w:w="1221" w:type="dxa"/>
            <w:vMerge/>
            <w:textDirection w:val="btLr"/>
          </w:tcPr>
          <w:p w:rsidR="00AE7DDB" w:rsidRPr="00C606BC" w:rsidRDefault="00AE7DDB" w:rsidP="0074282E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362" w:type="dxa"/>
          </w:tcPr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Fichas de Trabalho (individuais ou em grupo), Trabalhos de Casa, Questões de aula (escritas ou orais).</w:t>
            </w: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10%</w:t>
            </w:r>
          </w:p>
        </w:tc>
      </w:tr>
      <w:tr w:rsidR="00AE7DDB" w:rsidRPr="00C606BC" w:rsidTr="00C606BC">
        <w:trPr>
          <w:cantSplit/>
          <w:trHeight w:val="570"/>
        </w:trPr>
        <w:tc>
          <w:tcPr>
            <w:tcW w:w="1221" w:type="dxa"/>
            <w:vMerge/>
            <w:textDirection w:val="btLr"/>
          </w:tcPr>
          <w:p w:rsidR="00AE7DDB" w:rsidRPr="00C606BC" w:rsidRDefault="00AE7DDB" w:rsidP="0074282E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362" w:type="dxa"/>
          </w:tcPr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Portefólio</w:t>
            </w: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5 %</w:t>
            </w:r>
          </w:p>
        </w:tc>
      </w:tr>
      <w:tr w:rsidR="00AE7DDB" w:rsidRPr="00C606BC" w:rsidTr="00C606BC">
        <w:trPr>
          <w:cantSplit/>
          <w:trHeight w:val="2971"/>
        </w:trPr>
        <w:tc>
          <w:tcPr>
            <w:tcW w:w="1221" w:type="dxa"/>
            <w:textDirection w:val="btLr"/>
          </w:tcPr>
          <w:p w:rsidR="00AE7DDB" w:rsidRPr="00C606BC" w:rsidRDefault="00AE7DDB" w:rsidP="0074282E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E7DDB" w:rsidRPr="00C606BC" w:rsidRDefault="00AE7DDB" w:rsidP="0074282E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606BC">
              <w:rPr>
                <w:rFonts w:ascii="Trebuchet MS" w:hAnsi="Trebuchet MS"/>
                <w:b/>
                <w:sz w:val="28"/>
                <w:szCs w:val="28"/>
              </w:rPr>
              <w:t>Participação</w:t>
            </w:r>
          </w:p>
        </w:tc>
        <w:tc>
          <w:tcPr>
            <w:tcW w:w="6362" w:type="dxa"/>
          </w:tcPr>
          <w:p w:rsidR="00AE7DDB" w:rsidRPr="00C606BC" w:rsidRDefault="00AE7DDB" w:rsidP="00DC72A7">
            <w:pPr>
              <w:rPr>
                <w:rFonts w:ascii="Trebuchet MS" w:hAnsi="Trebuchet MS"/>
                <w:sz w:val="22"/>
                <w:szCs w:val="22"/>
              </w:rPr>
            </w:pPr>
          </w:p>
          <w:p w:rsidR="00AD5E65" w:rsidRPr="00C606BC" w:rsidRDefault="00AD5E65" w:rsidP="00AD5E65">
            <w:pPr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 xml:space="preserve">Respeito; Cooperação; Autonomia </w:t>
            </w:r>
          </w:p>
          <w:p w:rsidR="00AD5E65" w:rsidRPr="00C606BC" w:rsidRDefault="00AD5E65" w:rsidP="00AD5E65">
            <w:pPr>
              <w:rPr>
                <w:rFonts w:ascii="Trebuchet MS" w:hAnsi="Trebuchet MS"/>
                <w:sz w:val="22"/>
                <w:szCs w:val="22"/>
              </w:rPr>
            </w:pPr>
          </w:p>
          <w:p w:rsidR="00AD5E65" w:rsidRDefault="00AD5E65" w:rsidP="00AD5E6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 w:rsidRPr="00C606BC">
              <w:rPr>
                <w:rFonts w:ascii="Trebuchet MS" w:hAnsi="Trebuchet MS"/>
                <w:b/>
                <w:sz w:val="22"/>
                <w:szCs w:val="22"/>
              </w:rPr>
              <w:t xml:space="preserve">Nota: </w:t>
            </w:r>
            <w:r w:rsidRPr="00C606BC">
              <w:rPr>
                <w:rFonts w:ascii="Trebuchet MS" w:hAnsi="Trebuchet MS"/>
                <w:i/>
                <w:sz w:val="22"/>
                <w:szCs w:val="22"/>
              </w:rPr>
              <w:t xml:space="preserve">estes valores e atitudes serão avaliados de acordo com </w:t>
            </w:r>
            <w:r w:rsidR="003A5F48" w:rsidRPr="00C606BC">
              <w:rPr>
                <w:rFonts w:ascii="Trebuchet MS" w:hAnsi="Trebuchet MS"/>
                <w:i/>
                <w:sz w:val="22"/>
                <w:szCs w:val="22"/>
              </w:rPr>
              <w:t>os indicadores</w:t>
            </w:r>
            <w:r w:rsidRPr="00C606BC">
              <w:rPr>
                <w:rFonts w:ascii="Trebuchet MS" w:hAnsi="Trebuchet MS"/>
                <w:i/>
                <w:sz w:val="22"/>
                <w:szCs w:val="22"/>
              </w:rPr>
              <w:t xml:space="preserve"> e critérios que constam nos Critérios Gerais e Normas</w:t>
            </w:r>
            <w:r w:rsidR="00282E8B">
              <w:rPr>
                <w:rFonts w:ascii="Trebuchet MS" w:hAnsi="Trebuchet MS"/>
                <w:i/>
                <w:sz w:val="22"/>
                <w:szCs w:val="22"/>
              </w:rPr>
              <w:t xml:space="preserve"> Orientadoras da Avaliação, ado</w:t>
            </w:r>
            <w:r w:rsidRPr="00C606BC">
              <w:rPr>
                <w:rFonts w:ascii="Trebuchet MS" w:hAnsi="Trebuchet MS"/>
                <w:i/>
                <w:sz w:val="22"/>
                <w:szCs w:val="22"/>
              </w:rPr>
              <w:t>tando a ponderação aritmética seguinte:</w:t>
            </w:r>
          </w:p>
          <w:p w:rsidR="00C606BC" w:rsidRDefault="00C606BC" w:rsidP="00AD5E6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  <w:tbl>
            <w:tblPr>
              <w:tblStyle w:val="Tabelacomgrelha"/>
              <w:tblpPr w:leftFromText="141" w:rightFromText="141" w:vertAnchor="page" w:horzAnchor="margin" w:tblpY="18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1991"/>
              <w:gridCol w:w="1980"/>
            </w:tblGrid>
            <w:tr w:rsidR="00C606BC" w:rsidRPr="00C606BC" w:rsidTr="00C606BC">
              <w:trPr>
                <w:trHeight w:val="416"/>
              </w:trPr>
              <w:tc>
                <w:tcPr>
                  <w:tcW w:w="1988" w:type="dxa"/>
                </w:tcPr>
                <w:p w:rsidR="00C606BC" w:rsidRPr="00C606BC" w:rsidRDefault="00C606BC" w:rsidP="00C606BC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C606BC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1991" w:type="dxa"/>
                </w:tcPr>
                <w:p w:rsidR="00C606BC" w:rsidRPr="00C606BC" w:rsidRDefault="00C606BC" w:rsidP="00C606BC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C606BC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1980" w:type="dxa"/>
                </w:tcPr>
                <w:p w:rsidR="00C606BC" w:rsidRPr="00C606BC" w:rsidRDefault="00C606BC" w:rsidP="00C606BC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C606BC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Respeito</w:t>
                  </w:r>
                </w:p>
              </w:tc>
            </w:tr>
            <w:tr w:rsidR="00325525" w:rsidRPr="00C606BC" w:rsidTr="00C606BC">
              <w:tc>
                <w:tcPr>
                  <w:tcW w:w="1988" w:type="dxa"/>
                </w:tcPr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Suf –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 1</w:t>
                  </w:r>
                </w:p>
                <w:p w:rsidR="00325525" w:rsidRPr="003E5A92" w:rsidRDefault="00325525" w:rsidP="00325525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Bom –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1991" w:type="dxa"/>
                </w:tcPr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Suf – 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  <w:p w:rsidR="00325525" w:rsidRPr="003E5A92" w:rsidRDefault="00325525" w:rsidP="00325525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25525" w:rsidRPr="003E5A92" w:rsidRDefault="00325525" w:rsidP="00325525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Suf – 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  <w:p w:rsidR="00325525" w:rsidRPr="003E5A92" w:rsidRDefault="00325525" w:rsidP="00325525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E7DDB" w:rsidRPr="00C606BC" w:rsidRDefault="00AE7DDB" w:rsidP="007D2FCD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AE7DDB" w:rsidRPr="00C606BC" w:rsidRDefault="00AE7DDB" w:rsidP="007428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E7DDB" w:rsidRPr="00C606BC" w:rsidRDefault="00AE7DDB" w:rsidP="0074282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6BC">
              <w:rPr>
                <w:rFonts w:ascii="Trebuchet MS" w:hAnsi="Trebuchet MS"/>
                <w:sz w:val="22"/>
                <w:szCs w:val="22"/>
              </w:rPr>
              <w:t>5%</w:t>
            </w:r>
          </w:p>
        </w:tc>
      </w:tr>
    </w:tbl>
    <w:p w:rsidR="00AE7DDB" w:rsidRPr="00C606BC" w:rsidRDefault="00AE7DDB" w:rsidP="00DC72A7">
      <w:pPr>
        <w:rPr>
          <w:rFonts w:ascii="Trebuchet MS" w:hAnsi="Trebuchet MS"/>
          <w:b/>
          <w:sz w:val="22"/>
          <w:szCs w:val="22"/>
        </w:rPr>
      </w:pPr>
    </w:p>
    <w:p w:rsidR="00AE7DDB" w:rsidRPr="00C606BC" w:rsidRDefault="00AE7DDB" w:rsidP="00DC72A7">
      <w:pPr>
        <w:jc w:val="both"/>
        <w:rPr>
          <w:rFonts w:ascii="Trebuchet MS" w:hAnsi="Trebuchet MS"/>
          <w:sz w:val="22"/>
          <w:szCs w:val="22"/>
        </w:rPr>
      </w:pPr>
      <w:r w:rsidRPr="00C606BC">
        <w:rPr>
          <w:rFonts w:ascii="Trebuchet MS" w:hAnsi="Trebuchet MS"/>
          <w:sz w:val="22"/>
          <w:szCs w:val="22"/>
        </w:rPr>
        <w:t xml:space="preserve">2. A progressão </w:t>
      </w:r>
      <w:r w:rsidR="00AD5E65" w:rsidRPr="00C606BC">
        <w:rPr>
          <w:rFonts w:ascii="Trebuchet MS" w:hAnsi="Trebuchet MS"/>
          <w:sz w:val="22"/>
          <w:szCs w:val="22"/>
        </w:rPr>
        <w:t xml:space="preserve">e consistência serão consideradas em benefício </w:t>
      </w:r>
      <w:r w:rsidRPr="00C606BC">
        <w:rPr>
          <w:rFonts w:ascii="Trebuchet MS" w:hAnsi="Trebuchet MS"/>
          <w:sz w:val="22"/>
          <w:szCs w:val="22"/>
        </w:rPr>
        <w:t>do aluno, sempre que daí resulte uma diferenciação positiva ou a obtenção de sucesso.</w:t>
      </w:r>
    </w:p>
    <w:p w:rsidR="00AE7DDB" w:rsidRDefault="00AE7DDB"/>
    <w:sectPr w:rsidR="00AE7DDB" w:rsidSect="00634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63" w:rsidRDefault="00D11463">
      <w:r>
        <w:separator/>
      </w:r>
    </w:p>
  </w:endnote>
  <w:endnote w:type="continuationSeparator" w:id="0">
    <w:p w:rsidR="00D11463" w:rsidRDefault="00D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63" w:rsidRDefault="00D11463">
      <w:r>
        <w:separator/>
      </w:r>
    </w:p>
  </w:footnote>
  <w:footnote w:type="continuationSeparator" w:id="0">
    <w:p w:rsidR="00D11463" w:rsidRDefault="00D1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7"/>
    <w:rsid w:val="000035E9"/>
    <w:rsid w:val="00007DA7"/>
    <w:rsid w:val="00011675"/>
    <w:rsid w:val="00012045"/>
    <w:rsid w:val="00014253"/>
    <w:rsid w:val="000319FE"/>
    <w:rsid w:val="0004374D"/>
    <w:rsid w:val="00052DC1"/>
    <w:rsid w:val="000602A2"/>
    <w:rsid w:val="00064984"/>
    <w:rsid w:val="00067741"/>
    <w:rsid w:val="00067ECD"/>
    <w:rsid w:val="000A69CD"/>
    <w:rsid w:val="000B37C1"/>
    <w:rsid w:val="000C53D3"/>
    <w:rsid w:val="000D0BAA"/>
    <w:rsid w:val="000D7EE0"/>
    <w:rsid w:val="000E0160"/>
    <w:rsid w:val="000E2DBE"/>
    <w:rsid w:val="000E691B"/>
    <w:rsid w:val="000F2366"/>
    <w:rsid w:val="000F5890"/>
    <w:rsid w:val="00100215"/>
    <w:rsid w:val="0011711A"/>
    <w:rsid w:val="001229D2"/>
    <w:rsid w:val="00122DC4"/>
    <w:rsid w:val="00123158"/>
    <w:rsid w:val="00130E5E"/>
    <w:rsid w:val="00147E54"/>
    <w:rsid w:val="001505C3"/>
    <w:rsid w:val="00153B10"/>
    <w:rsid w:val="0015778C"/>
    <w:rsid w:val="0016303A"/>
    <w:rsid w:val="00163CC6"/>
    <w:rsid w:val="001653FA"/>
    <w:rsid w:val="001850FA"/>
    <w:rsid w:val="0019367C"/>
    <w:rsid w:val="0019416E"/>
    <w:rsid w:val="001C6B3B"/>
    <w:rsid w:val="001C710F"/>
    <w:rsid w:val="001D6F5E"/>
    <w:rsid w:val="001D7F17"/>
    <w:rsid w:val="001E2A46"/>
    <w:rsid w:val="001F74F0"/>
    <w:rsid w:val="002146D3"/>
    <w:rsid w:val="00215913"/>
    <w:rsid w:val="00237AED"/>
    <w:rsid w:val="00241F4F"/>
    <w:rsid w:val="00243BDD"/>
    <w:rsid w:val="00245523"/>
    <w:rsid w:val="002468C7"/>
    <w:rsid w:val="0024713D"/>
    <w:rsid w:val="00253496"/>
    <w:rsid w:val="00260620"/>
    <w:rsid w:val="0026283D"/>
    <w:rsid w:val="00263310"/>
    <w:rsid w:val="002747EA"/>
    <w:rsid w:val="0027668A"/>
    <w:rsid w:val="002817D4"/>
    <w:rsid w:val="00282E8B"/>
    <w:rsid w:val="002914F1"/>
    <w:rsid w:val="002921C3"/>
    <w:rsid w:val="002A3AA1"/>
    <w:rsid w:val="002B4858"/>
    <w:rsid w:val="002D4094"/>
    <w:rsid w:val="002D4A86"/>
    <w:rsid w:val="002E4203"/>
    <w:rsid w:val="002F2CA2"/>
    <w:rsid w:val="002F4870"/>
    <w:rsid w:val="002F5806"/>
    <w:rsid w:val="003027BD"/>
    <w:rsid w:val="003064D7"/>
    <w:rsid w:val="00306E3D"/>
    <w:rsid w:val="00310CEF"/>
    <w:rsid w:val="00314778"/>
    <w:rsid w:val="00321886"/>
    <w:rsid w:val="00325525"/>
    <w:rsid w:val="00330D18"/>
    <w:rsid w:val="00332D42"/>
    <w:rsid w:val="003444E2"/>
    <w:rsid w:val="00346E95"/>
    <w:rsid w:val="00352041"/>
    <w:rsid w:val="003649DE"/>
    <w:rsid w:val="00367F04"/>
    <w:rsid w:val="00370D12"/>
    <w:rsid w:val="003720AC"/>
    <w:rsid w:val="00372810"/>
    <w:rsid w:val="00372FD4"/>
    <w:rsid w:val="00374BD6"/>
    <w:rsid w:val="003775FA"/>
    <w:rsid w:val="003929E4"/>
    <w:rsid w:val="00395742"/>
    <w:rsid w:val="003A2FB0"/>
    <w:rsid w:val="003A4A05"/>
    <w:rsid w:val="003A558F"/>
    <w:rsid w:val="003A5F48"/>
    <w:rsid w:val="003C3995"/>
    <w:rsid w:val="003C534B"/>
    <w:rsid w:val="003E26BC"/>
    <w:rsid w:val="003E3578"/>
    <w:rsid w:val="003E3BEF"/>
    <w:rsid w:val="003E4DF4"/>
    <w:rsid w:val="004169F4"/>
    <w:rsid w:val="00416FBC"/>
    <w:rsid w:val="004171AD"/>
    <w:rsid w:val="00417E8F"/>
    <w:rsid w:val="00437490"/>
    <w:rsid w:val="00447D32"/>
    <w:rsid w:val="004554EC"/>
    <w:rsid w:val="004560EC"/>
    <w:rsid w:val="0046688C"/>
    <w:rsid w:val="00466B16"/>
    <w:rsid w:val="004938F2"/>
    <w:rsid w:val="004C7CE1"/>
    <w:rsid w:val="004D0345"/>
    <w:rsid w:val="004D5141"/>
    <w:rsid w:val="004D666B"/>
    <w:rsid w:val="004E3466"/>
    <w:rsid w:val="004E75AA"/>
    <w:rsid w:val="004F2ACA"/>
    <w:rsid w:val="004F4152"/>
    <w:rsid w:val="00502C23"/>
    <w:rsid w:val="005151D7"/>
    <w:rsid w:val="00516AE8"/>
    <w:rsid w:val="005268DE"/>
    <w:rsid w:val="00531A82"/>
    <w:rsid w:val="005332C0"/>
    <w:rsid w:val="00535FC6"/>
    <w:rsid w:val="005367F4"/>
    <w:rsid w:val="0055074C"/>
    <w:rsid w:val="00552945"/>
    <w:rsid w:val="005613DC"/>
    <w:rsid w:val="005703FD"/>
    <w:rsid w:val="005725AE"/>
    <w:rsid w:val="005768F9"/>
    <w:rsid w:val="005933FD"/>
    <w:rsid w:val="00593CB5"/>
    <w:rsid w:val="005C3894"/>
    <w:rsid w:val="005E0C3E"/>
    <w:rsid w:val="005F4C42"/>
    <w:rsid w:val="005F7A86"/>
    <w:rsid w:val="0060209C"/>
    <w:rsid w:val="0063111F"/>
    <w:rsid w:val="00632B24"/>
    <w:rsid w:val="006339D6"/>
    <w:rsid w:val="00634315"/>
    <w:rsid w:val="006379E9"/>
    <w:rsid w:val="00641287"/>
    <w:rsid w:val="006427C4"/>
    <w:rsid w:val="00643EBA"/>
    <w:rsid w:val="00666427"/>
    <w:rsid w:val="00667E5B"/>
    <w:rsid w:val="00670475"/>
    <w:rsid w:val="006731AE"/>
    <w:rsid w:val="00673304"/>
    <w:rsid w:val="00677D11"/>
    <w:rsid w:val="006876D9"/>
    <w:rsid w:val="00691D39"/>
    <w:rsid w:val="006B1CB5"/>
    <w:rsid w:val="006B4C48"/>
    <w:rsid w:val="006B70F2"/>
    <w:rsid w:val="006C1381"/>
    <w:rsid w:val="006C2CF1"/>
    <w:rsid w:val="006C4F0E"/>
    <w:rsid w:val="006D5D77"/>
    <w:rsid w:val="006E0254"/>
    <w:rsid w:val="006E792C"/>
    <w:rsid w:val="00700CFF"/>
    <w:rsid w:val="00706E17"/>
    <w:rsid w:val="00715602"/>
    <w:rsid w:val="00720BDD"/>
    <w:rsid w:val="00733EEA"/>
    <w:rsid w:val="0073530A"/>
    <w:rsid w:val="0074282E"/>
    <w:rsid w:val="00760932"/>
    <w:rsid w:val="00766EF1"/>
    <w:rsid w:val="00770250"/>
    <w:rsid w:val="00783C11"/>
    <w:rsid w:val="007858DD"/>
    <w:rsid w:val="007A1DF2"/>
    <w:rsid w:val="007B185A"/>
    <w:rsid w:val="007B6392"/>
    <w:rsid w:val="007C2144"/>
    <w:rsid w:val="007C3E7A"/>
    <w:rsid w:val="007C62E0"/>
    <w:rsid w:val="007D2FCD"/>
    <w:rsid w:val="007D6648"/>
    <w:rsid w:val="007D7F74"/>
    <w:rsid w:val="00800EEF"/>
    <w:rsid w:val="0080134C"/>
    <w:rsid w:val="00804BE1"/>
    <w:rsid w:val="00807ED4"/>
    <w:rsid w:val="00833024"/>
    <w:rsid w:val="00863FAE"/>
    <w:rsid w:val="008712FD"/>
    <w:rsid w:val="00894E10"/>
    <w:rsid w:val="008959F3"/>
    <w:rsid w:val="008963C0"/>
    <w:rsid w:val="008A195F"/>
    <w:rsid w:val="008A4784"/>
    <w:rsid w:val="008B6865"/>
    <w:rsid w:val="008C6B69"/>
    <w:rsid w:val="008E5C77"/>
    <w:rsid w:val="008F0896"/>
    <w:rsid w:val="008F27EE"/>
    <w:rsid w:val="009069C9"/>
    <w:rsid w:val="00907D81"/>
    <w:rsid w:val="00930D6E"/>
    <w:rsid w:val="00930EBE"/>
    <w:rsid w:val="00931F5A"/>
    <w:rsid w:val="009351B7"/>
    <w:rsid w:val="009437FC"/>
    <w:rsid w:val="009446FB"/>
    <w:rsid w:val="0094546A"/>
    <w:rsid w:val="00947071"/>
    <w:rsid w:val="0094724D"/>
    <w:rsid w:val="00953C28"/>
    <w:rsid w:val="00957B48"/>
    <w:rsid w:val="00975B51"/>
    <w:rsid w:val="00977134"/>
    <w:rsid w:val="009875D9"/>
    <w:rsid w:val="00994F1C"/>
    <w:rsid w:val="009961E5"/>
    <w:rsid w:val="009968E6"/>
    <w:rsid w:val="0099768A"/>
    <w:rsid w:val="009A72DE"/>
    <w:rsid w:val="009B3EB0"/>
    <w:rsid w:val="009B4AD2"/>
    <w:rsid w:val="009C2306"/>
    <w:rsid w:val="009C23D8"/>
    <w:rsid w:val="009F0613"/>
    <w:rsid w:val="009F382D"/>
    <w:rsid w:val="00A0172E"/>
    <w:rsid w:val="00A10823"/>
    <w:rsid w:val="00A16119"/>
    <w:rsid w:val="00A44C6E"/>
    <w:rsid w:val="00A52BE5"/>
    <w:rsid w:val="00A661C4"/>
    <w:rsid w:val="00A76E17"/>
    <w:rsid w:val="00A84A46"/>
    <w:rsid w:val="00A91B11"/>
    <w:rsid w:val="00A92C0F"/>
    <w:rsid w:val="00A974E3"/>
    <w:rsid w:val="00AB7B7D"/>
    <w:rsid w:val="00AD4DB0"/>
    <w:rsid w:val="00AD5E65"/>
    <w:rsid w:val="00AE5A29"/>
    <w:rsid w:val="00AE6E1C"/>
    <w:rsid w:val="00AE7DDB"/>
    <w:rsid w:val="00B04803"/>
    <w:rsid w:val="00B070AE"/>
    <w:rsid w:val="00B07A14"/>
    <w:rsid w:val="00B17EAA"/>
    <w:rsid w:val="00B2517F"/>
    <w:rsid w:val="00B266F7"/>
    <w:rsid w:val="00B31DDE"/>
    <w:rsid w:val="00B507BD"/>
    <w:rsid w:val="00B52B4F"/>
    <w:rsid w:val="00B52DF9"/>
    <w:rsid w:val="00B54C9C"/>
    <w:rsid w:val="00B6620E"/>
    <w:rsid w:val="00B67ECF"/>
    <w:rsid w:val="00B71B63"/>
    <w:rsid w:val="00B81CAE"/>
    <w:rsid w:val="00B82875"/>
    <w:rsid w:val="00B83C28"/>
    <w:rsid w:val="00B86E09"/>
    <w:rsid w:val="00B929BF"/>
    <w:rsid w:val="00BB271C"/>
    <w:rsid w:val="00BB52D2"/>
    <w:rsid w:val="00BB6588"/>
    <w:rsid w:val="00BC0F9C"/>
    <w:rsid w:val="00BD60F3"/>
    <w:rsid w:val="00BD6E6F"/>
    <w:rsid w:val="00BE0857"/>
    <w:rsid w:val="00BE0B6B"/>
    <w:rsid w:val="00BE1B62"/>
    <w:rsid w:val="00BE65CD"/>
    <w:rsid w:val="00BF1330"/>
    <w:rsid w:val="00BF30D9"/>
    <w:rsid w:val="00C07AF2"/>
    <w:rsid w:val="00C1716D"/>
    <w:rsid w:val="00C2085F"/>
    <w:rsid w:val="00C215AE"/>
    <w:rsid w:val="00C33BE8"/>
    <w:rsid w:val="00C41B58"/>
    <w:rsid w:val="00C41E5A"/>
    <w:rsid w:val="00C537A2"/>
    <w:rsid w:val="00C606BC"/>
    <w:rsid w:val="00C61F2D"/>
    <w:rsid w:val="00C76185"/>
    <w:rsid w:val="00C830B4"/>
    <w:rsid w:val="00CE17DB"/>
    <w:rsid w:val="00CE3B5B"/>
    <w:rsid w:val="00CE6E2A"/>
    <w:rsid w:val="00CF1D31"/>
    <w:rsid w:val="00CF4AA0"/>
    <w:rsid w:val="00D00778"/>
    <w:rsid w:val="00D07A34"/>
    <w:rsid w:val="00D11463"/>
    <w:rsid w:val="00D15AF6"/>
    <w:rsid w:val="00D16D4D"/>
    <w:rsid w:val="00D42D2A"/>
    <w:rsid w:val="00D447F1"/>
    <w:rsid w:val="00D57772"/>
    <w:rsid w:val="00D71889"/>
    <w:rsid w:val="00D73BCB"/>
    <w:rsid w:val="00D82C36"/>
    <w:rsid w:val="00D83795"/>
    <w:rsid w:val="00DA0052"/>
    <w:rsid w:val="00DB0B99"/>
    <w:rsid w:val="00DB101D"/>
    <w:rsid w:val="00DB13E1"/>
    <w:rsid w:val="00DC02B9"/>
    <w:rsid w:val="00DC235F"/>
    <w:rsid w:val="00DC287C"/>
    <w:rsid w:val="00DC3307"/>
    <w:rsid w:val="00DC72A7"/>
    <w:rsid w:val="00DD0ECC"/>
    <w:rsid w:val="00DD16EB"/>
    <w:rsid w:val="00DD711D"/>
    <w:rsid w:val="00DE67E4"/>
    <w:rsid w:val="00DE6870"/>
    <w:rsid w:val="00DF472B"/>
    <w:rsid w:val="00DF7B32"/>
    <w:rsid w:val="00E03C1D"/>
    <w:rsid w:val="00E133F7"/>
    <w:rsid w:val="00E2242B"/>
    <w:rsid w:val="00E355A3"/>
    <w:rsid w:val="00E406C9"/>
    <w:rsid w:val="00E6084A"/>
    <w:rsid w:val="00E61D67"/>
    <w:rsid w:val="00E722D5"/>
    <w:rsid w:val="00EB247F"/>
    <w:rsid w:val="00ED26F3"/>
    <w:rsid w:val="00EE0127"/>
    <w:rsid w:val="00EE0734"/>
    <w:rsid w:val="00EE416C"/>
    <w:rsid w:val="00EF1847"/>
    <w:rsid w:val="00EF4497"/>
    <w:rsid w:val="00EF69B1"/>
    <w:rsid w:val="00F070D5"/>
    <w:rsid w:val="00F13A13"/>
    <w:rsid w:val="00F25337"/>
    <w:rsid w:val="00F33F75"/>
    <w:rsid w:val="00F41F5B"/>
    <w:rsid w:val="00F44610"/>
    <w:rsid w:val="00F46DB9"/>
    <w:rsid w:val="00F50443"/>
    <w:rsid w:val="00F506FA"/>
    <w:rsid w:val="00F52A9F"/>
    <w:rsid w:val="00F53D3F"/>
    <w:rsid w:val="00F54284"/>
    <w:rsid w:val="00F56429"/>
    <w:rsid w:val="00F573F8"/>
    <w:rsid w:val="00F62AFF"/>
    <w:rsid w:val="00F74C00"/>
    <w:rsid w:val="00F867E5"/>
    <w:rsid w:val="00FA59FE"/>
    <w:rsid w:val="00FA730C"/>
    <w:rsid w:val="00FB4FF5"/>
    <w:rsid w:val="00FB66F9"/>
    <w:rsid w:val="00FC3448"/>
    <w:rsid w:val="00FC3D3F"/>
    <w:rsid w:val="00FC6F75"/>
    <w:rsid w:val="00FD1252"/>
    <w:rsid w:val="00FD3524"/>
    <w:rsid w:val="00FD3E11"/>
    <w:rsid w:val="00FD4829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5FD1AD3-AB4A-47C7-88B0-30065FE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2A7"/>
    <w:pPr>
      <w:suppressAutoHyphens/>
    </w:pPr>
    <w:rPr>
      <w:rFonts w:cs="Calibri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DC72A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2FC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2F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  STUART  CARVALHAIS</vt:lpstr>
    </vt:vector>
  </TitlesOfParts>
  <Company>ESSC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  STUART  CARVALHAIS</dc:title>
  <dc:creator>JOAO FARIA</dc:creator>
  <cp:lastModifiedBy>Irene Dias</cp:lastModifiedBy>
  <cp:revision>2</cp:revision>
  <dcterms:created xsi:type="dcterms:W3CDTF">2017-10-01T16:57:00Z</dcterms:created>
  <dcterms:modified xsi:type="dcterms:W3CDTF">2017-10-01T16:57:00Z</dcterms:modified>
</cp:coreProperties>
</file>