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9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5114" w:right="619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shape style="position:absolute;margin-left:647pt;margin-top:-21.90687pt;width:120.67pt;height:34.67pt;mso-position-horizontal-relative:page;mso-position-vertical-relative:paragraph;z-index:-233" type="#_x0000_t75">
            <v:imagedata r:id="rId7" o:title=""/>
          </v:shape>
        </w:pict>
      </w:r>
      <w:r>
        <w:rPr/>
        <w:pict>
          <v:shape style="position:absolute;margin-left:63pt;margin-top:-31.536871pt;width:163.5pt;height:55.5pt;mso-position-horizontal-relative:page;mso-position-vertical-relative:paragraph;z-index:-232" type="#_x0000_t75">
            <v:imagedata r:id="rId8" o:title=""/>
          </v:shape>
        </w:pic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to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de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Escolas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assa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á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40" w:lineRule="auto"/>
        <w:ind w:left="5632" w:right="-20"/>
        <w:jc w:val="left"/>
        <w:tabs>
          <w:tab w:pos="10660" w:val="left"/>
        </w:tabs>
        <w:rPr>
          <w:rFonts w:ascii="Century Gothic" w:hAnsi="Century Gothic" w:cs="Century Gothic" w:eastAsia="Century Gothic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ifi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ç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ão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al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–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í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se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E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s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cola</w:t>
      </w:r>
      <w:r>
        <w:rPr>
          <w:rFonts w:ascii="Century Gothic" w:hAnsi="Century Gothic" w:cs="Century Gothic" w:eastAsia="Century Gothic"/>
          <w:sz w:val="20"/>
          <w:szCs w:val="20"/>
          <w:spacing w:val="-6"/>
          <w:w w:val="100"/>
          <w:b/>
          <w:bCs/>
        </w:rPr>
        <w:t> 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S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ecun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d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á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r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ia</w:t>
      </w:r>
      <w:r>
        <w:rPr>
          <w:rFonts w:ascii="Century Gothic" w:hAnsi="Century Gothic" w:cs="Century Gothic" w:eastAsia="Century Gothic"/>
          <w:sz w:val="20"/>
          <w:szCs w:val="20"/>
          <w:spacing w:val="-11"/>
          <w:w w:val="100"/>
          <w:b/>
          <w:bCs/>
        </w:rPr>
        <w:t> </w:t>
      </w:r>
      <w:r>
        <w:rPr>
          <w:rFonts w:ascii="Century Gothic" w:hAnsi="Century Gothic" w:cs="Century Gothic" w:eastAsia="Century Gothic"/>
          <w:sz w:val="20"/>
          <w:szCs w:val="20"/>
          <w:spacing w:val="-1"/>
          <w:w w:val="100"/>
          <w:b/>
          <w:bCs/>
        </w:rPr>
        <w:t>S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t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u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a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r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t</w:t>
      </w:r>
      <w:r>
        <w:rPr>
          <w:rFonts w:ascii="Century Gothic" w:hAnsi="Century Gothic" w:cs="Century Gothic" w:eastAsia="Century Gothic"/>
          <w:sz w:val="20"/>
          <w:szCs w:val="20"/>
          <w:spacing w:val="-3"/>
          <w:w w:val="100"/>
          <w:b/>
          <w:bCs/>
        </w:rPr>
        <w:t> 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Ca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r</w:t>
      </w:r>
      <w:r>
        <w:rPr>
          <w:rFonts w:ascii="Century Gothic" w:hAnsi="Century Gothic" w:cs="Century Gothic" w:eastAsia="Century Gothic"/>
          <w:sz w:val="20"/>
          <w:szCs w:val="20"/>
          <w:spacing w:val="-1"/>
          <w:w w:val="100"/>
          <w:b/>
          <w:bCs/>
        </w:rPr>
        <w:t>v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a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l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h</w:t>
      </w:r>
      <w:r>
        <w:rPr>
          <w:rFonts w:ascii="Century Gothic" w:hAnsi="Century Gothic" w:cs="Century Gothic" w:eastAsia="Century Gothic"/>
          <w:sz w:val="20"/>
          <w:szCs w:val="20"/>
          <w:spacing w:val="1"/>
          <w:w w:val="100"/>
          <w:b/>
          <w:bCs/>
        </w:rPr>
        <w:t>a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  <w:b/>
          <w:bCs/>
        </w:rPr>
        <w:t>is</w:t>
      </w:r>
      <w:r>
        <w:rPr>
          <w:rFonts w:ascii="Century Gothic" w:hAnsi="Century Gothic" w:cs="Century Gothic" w:eastAsia="Century Gothic"/>
          <w:sz w:val="20"/>
          <w:szCs w:val="20"/>
          <w:spacing w:val="0"/>
          <w:w w:val="100"/>
        </w:rPr>
      </w:r>
    </w:p>
    <w:p>
      <w:pPr>
        <w:spacing w:before="0" w:after="0" w:line="271" w:lineRule="exact"/>
        <w:ind w:left="3767" w:right="-20"/>
        <w:jc w:val="left"/>
        <w:tabs>
          <w:tab w:pos="6720" w:val="left"/>
          <w:tab w:pos="85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Ci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position w:val="-1"/>
        </w:rPr>
        <w:t>ê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ias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Naturais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8º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Ano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Ano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tivo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de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-1"/>
        </w:rPr>
        <w:t>2017/18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286" w:hRule="exact"/>
        </w:trPr>
        <w:tc>
          <w:tcPr>
            <w:tcW w:w="1349" w:type="dxa"/>
            <w:tcBorders>
              <w:top w:val="single" w:sz="5.3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25" w:type="dxa"/>
            <w:tcBorders>
              <w:top w:val="single" w:sz="5.3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6" w:lineRule="exact"/>
              <w:ind w:left="529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Domín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o</w:t>
            </w:r>
          </w:p>
        </w:tc>
        <w:tc>
          <w:tcPr>
            <w:tcW w:w="2955" w:type="dxa"/>
            <w:tcBorders>
              <w:top w:val="single" w:sz="5.36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6" w:lineRule="exact"/>
              <w:ind w:left="885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ubdom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nio</w:t>
            </w:r>
          </w:p>
        </w:tc>
        <w:tc>
          <w:tcPr>
            <w:tcW w:w="7062" w:type="dxa"/>
            <w:tcBorders>
              <w:top w:val="single" w:sz="5.36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702" w:right="2688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Obj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vos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2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2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is</w:t>
            </w:r>
          </w:p>
        </w:tc>
        <w:tc>
          <w:tcPr>
            <w:tcW w:w="1760" w:type="dxa"/>
            <w:tcBorders>
              <w:top w:val="single" w:sz="5.36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31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Aul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vis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s</w:t>
            </w:r>
          </w:p>
        </w:tc>
      </w:tr>
      <w:tr>
        <w:trPr>
          <w:trHeight w:val="2655" w:hRule="exact"/>
        </w:trPr>
        <w:tc>
          <w:tcPr>
            <w:tcW w:w="134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10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38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1º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3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ío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2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75" w:after="0" w:line="240" w:lineRule="auto"/>
              <w:ind w:left="314" w:right="292" w:firstLine="-2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2"/>
                <w:w w:val="100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la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2"/>
                <w:w w:val="100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om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vi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82" w:right="62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st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tabil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295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7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28" w:lineRule="exact"/>
              <w:ind w:left="102" w:right="71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a: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é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à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8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7062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2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taç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ê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a.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a.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iza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28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â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Segoe MDL2 Assets" w:hAnsi="Segoe MDL2 Assets" w:cs="Segoe MDL2 Assets" w:eastAsia="Segoe MDL2 Assets"/>
                <w:sz w:val="20"/>
                <w:szCs w:val="20"/>
                <w:w w:val="79"/>
              </w:rPr>
              <w:t></w:t>
            </w:r>
            <w:r>
              <w:rPr>
                <w:rFonts w:ascii="Segoe MDL2 Assets" w:hAnsi="Segoe MDL2 Assets" w:cs="Segoe MDL2 Assets" w:eastAsia="Segoe MDL2 Assets"/>
                <w:sz w:val="20"/>
                <w:szCs w:val="20"/>
                <w:spacing w:val="-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aliaç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774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</w:t>
            </w:r>
          </w:p>
          <w:p>
            <w:pPr>
              <w:spacing w:before="0" w:after="0" w:line="240" w:lineRule="auto"/>
              <w:ind w:left="764" w:right="74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11" w:right="694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11</w:t>
            </w:r>
          </w:p>
          <w:p>
            <w:pPr>
              <w:spacing w:before="17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01" w:right="684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16</w:t>
            </w:r>
          </w:p>
          <w:p>
            <w:pPr>
              <w:spacing w:before="0" w:after="0" w:line="240" w:lineRule="auto"/>
              <w:ind w:left="775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3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75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7</w:t>
            </w:r>
          </w:p>
        </w:tc>
      </w:tr>
      <w:tr>
        <w:trPr>
          <w:trHeight w:val="286" w:hRule="exact"/>
        </w:trPr>
        <w:tc>
          <w:tcPr>
            <w:tcW w:w="134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2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95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062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7" w:lineRule="exact"/>
              <w:ind w:right="83"/>
              <w:jc w:val="righ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1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í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72" w:lineRule="exact"/>
              <w:ind w:left="714" w:right="69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39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326" w:hRule="exact"/>
        </w:trPr>
        <w:tc>
          <w:tcPr>
            <w:tcW w:w="134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6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38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2º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3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ío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25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3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01" w:right="41" w:firstLine="-39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st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tabil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2955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22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Gestão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tá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706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2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â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até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9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ilíb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â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ilid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1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56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tri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etas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á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ê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catástr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ilíb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41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Segoe MDL2 Assets" w:hAnsi="Segoe MDL2 Assets" w:cs="Segoe MDL2 Assets" w:eastAsia="Segoe MDL2 Assets"/>
                <w:sz w:val="20"/>
                <w:szCs w:val="20"/>
                <w:spacing w:val="0"/>
                <w:w w:val="79"/>
              </w:rPr>
              <w:t></w:t>
            </w:r>
            <w:r>
              <w:rPr>
                <w:rFonts w:ascii="Segoe MDL2 Assets" w:hAnsi="Segoe MDL2 Assets" w:cs="Segoe MDL2 Assets" w:eastAsia="Segoe MDL2 Assets"/>
                <w:sz w:val="20"/>
                <w:szCs w:val="20"/>
                <w:spacing w:val="0"/>
                <w:w w:val="79"/>
              </w:rPr>
              <w:t> </w:t>
            </w:r>
            <w:r>
              <w:rPr>
                <w:rFonts w:ascii="Segoe MDL2 Assets" w:hAnsi="Segoe MDL2 Assets" w:cs="Segoe MDL2 Assets" w:eastAsia="Segoe MDL2 Assets"/>
                <w:sz w:val="20"/>
                <w:szCs w:val="20"/>
                <w:spacing w:val="38"/>
                <w:w w:val="79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774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7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68" w:right="75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8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74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5</w:t>
            </w:r>
          </w:p>
          <w:p>
            <w:pPr>
              <w:spacing w:before="0" w:after="0" w:line="240" w:lineRule="auto"/>
              <w:ind w:left="774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6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68" w:right="75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7</w:t>
            </w:r>
          </w:p>
        </w:tc>
      </w:tr>
      <w:tr>
        <w:trPr>
          <w:trHeight w:val="288" w:hRule="exact"/>
        </w:trPr>
        <w:tc>
          <w:tcPr>
            <w:tcW w:w="134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25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955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06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9" w:lineRule="exact"/>
              <w:ind w:right="83"/>
              <w:jc w:val="righ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2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í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74" w:lineRule="exact"/>
              <w:ind w:left="714" w:right="69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33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3229" w:hRule="exact"/>
        </w:trPr>
        <w:tc>
          <w:tcPr>
            <w:tcW w:w="134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8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38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3º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3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ío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25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2" w:after="0" w:line="190" w:lineRule="exact"/>
              <w:jc w:val="left"/>
              <w:rPr>
                <w:sz w:val="19"/>
                <w:szCs w:val="19"/>
              </w:rPr>
            </w:pPr>
            <w:rPr/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01" w:right="41" w:firstLine="-39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st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tabil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2955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22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Gestão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tá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706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2" w:lineRule="exact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9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ais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til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ê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cias)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1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tra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4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ã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Nat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ela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esíd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á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tá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" w:after="0" w:line="240" w:lineRule="auto"/>
              <w:ind w:left="102" w:right="54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ela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cie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í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ico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laç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  <w:w w:val="100"/>
              </w:rPr>
              <w:t>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Segoe MDL2 Assets" w:hAnsi="Segoe MDL2 Assets" w:cs="Segoe MDL2 Assets" w:eastAsia="Segoe MDL2 Assets"/>
                <w:sz w:val="20"/>
                <w:szCs w:val="20"/>
                <w:w w:val="79"/>
              </w:rPr>
              <w:t></w:t>
            </w:r>
            <w:r>
              <w:rPr>
                <w:rFonts w:ascii="Segoe MDL2 Assets" w:hAnsi="Segoe MDL2 Assets" w:cs="Segoe MDL2 Assets" w:eastAsia="Segoe MDL2 Assets"/>
                <w:sz w:val="20"/>
                <w:szCs w:val="20"/>
                <w:spacing w:val="-3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alia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774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67" w:right="75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5</w:t>
            </w:r>
          </w:p>
          <w:p>
            <w:pPr>
              <w:spacing w:before="0" w:after="0" w:line="240" w:lineRule="auto"/>
              <w:ind w:left="771" w:right="754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3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67" w:right="75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4</w:t>
            </w:r>
          </w:p>
          <w:p>
            <w:pPr>
              <w:spacing w:before="16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68" w:right="75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6</w:t>
            </w:r>
          </w:p>
          <w:p>
            <w:pPr>
              <w:spacing w:before="0" w:after="0" w:line="240" w:lineRule="auto"/>
              <w:ind w:left="775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4</w:t>
            </w:r>
          </w:p>
          <w:p>
            <w:pPr>
              <w:spacing w:before="17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75" w:right="75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7</w:t>
            </w:r>
          </w:p>
        </w:tc>
      </w:tr>
      <w:tr>
        <w:trPr>
          <w:trHeight w:val="286" w:hRule="exact"/>
        </w:trPr>
        <w:tc>
          <w:tcPr>
            <w:tcW w:w="3274" w:type="dxa"/>
            <w:gridSpan w:val="2"/>
            <w:tcBorders>
              <w:top w:val="single" w:sz="4.639840" w:space="0" w:color="000000"/>
              <w:bottom w:val="single" w:sz="5.4004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955" w:type="dxa"/>
            <w:tcBorders>
              <w:top w:val="single" w:sz="4.639840" w:space="0" w:color="000000"/>
              <w:bottom w:val="single" w:sz="5.4004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062" w:type="dxa"/>
            <w:tcBorders>
              <w:top w:val="single" w:sz="4.639840" w:space="0" w:color="000000"/>
              <w:bottom w:val="single" w:sz="5.4004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27" w:lineRule="exact"/>
              <w:ind w:right="83"/>
              <w:jc w:val="righ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100"/>
                <w:b/>
                <w:bCs/>
              </w:rPr>
              <w:t>3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  <w:b/>
                <w:bCs/>
              </w:rPr>
              <w:t>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í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99"/>
                <w:b/>
                <w:bCs/>
              </w:rPr>
              <w:t>do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760" w:type="dxa"/>
            <w:tcBorders>
              <w:top w:val="single" w:sz="4.639840" w:space="0" w:color="000000"/>
              <w:bottom w:val="single" w:sz="5.4004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72" w:lineRule="exact"/>
              <w:ind w:left="714" w:right="69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  <w:b/>
                <w:bCs/>
              </w:rPr>
              <w:t>30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</w:tr>
    </w:tbl>
    <w:p>
      <w:pPr>
        <w:spacing w:before="0" w:after="0" w:line="273" w:lineRule="exact"/>
        <w:ind w:left="29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osta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de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visita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de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stu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ETAR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agoito/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iclag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le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é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sti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os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sectPr>
      <w:type w:val="continuous"/>
      <w:pgSz w:w="16840" w:h="11920" w:orient="landscape"/>
      <w:pgMar w:top="60" w:bottom="280" w:left="11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  <w:font w:name="Segoe MDL2 Assets">
    <w:charset w:val="0"/>
    <w:family w:val="roman"/>
    <w:pitch w:val="variable"/>
  </w:font>
  <w:font w:name="Century Gothic"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2180</dc:creator>
  <dc:title>ESCOLA SECUNDÁRIA STUART CARVALHAIS</dc:title>
  <dcterms:created xsi:type="dcterms:W3CDTF">2018-03-27T15:26:19Z</dcterms:created>
  <dcterms:modified xsi:type="dcterms:W3CDTF">2018-03-27T15:26:19Z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2017-09-20T00:00:00Z</vt:filetime>
  </property>
  <property fmtid="{D5CDD505-2E9C-101B-9397-08002B2CF9AE}" pid="3" name="LastSaved">
    <vt:filetime>2018-03-27T00:00:00Z</vt:filetime>
  </property>
</Properties>
</file>