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11" w:type="dxa"/>
        <w:tblInd w:w="-15" w:type="dxa"/>
        <w:tblLook w:val="04A0" w:firstRow="1" w:lastRow="0" w:firstColumn="1" w:lastColumn="0" w:noHBand="0" w:noVBand="1"/>
      </w:tblPr>
      <w:tblGrid>
        <w:gridCol w:w="15"/>
        <w:gridCol w:w="1371"/>
        <w:gridCol w:w="3611"/>
        <w:gridCol w:w="246"/>
        <w:gridCol w:w="1683"/>
        <w:gridCol w:w="3069"/>
        <w:gridCol w:w="476"/>
        <w:gridCol w:w="2835"/>
        <w:gridCol w:w="1687"/>
        <w:gridCol w:w="30"/>
        <w:gridCol w:w="488"/>
      </w:tblGrid>
      <w:tr w:rsidR="00C1353A" w:rsidTr="00965135">
        <w:trPr>
          <w:gridBefore w:val="1"/>
          <w:wBefore w:w="15" w:type="dxa"/>
        </w:trPr>
        <w:tc>
          <w:tcPr>
            <w:tcW w:w="522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1353A" w:rsidRDefault="004B1542" w:rsidP="002F564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-95693</wp:posOffset>
                  </wp:positionH>
                  <wp:positionV relativeFrom="paragraph">
                    <wp:posOffset>-191800</wp:posOffset>
                  </wp:positionV>
                  <wp:extent cx="2392326" cy="808075"/>
                  <wp:effectExtent l="0" t="0" r="0" b="0"/>
                  <wp:wrapNone/>
                  <wp:docPr id="16" name="Imagem 16" descr="Abrir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brir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326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1353A" w:rsidRDefault="00DF6D66" w:rsidP="00965135">
            <w:pPr>
              <w:jc w:val="center"/>
              <w:rPr>
                <w:b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245.65pt;margin-top:-7pt;width:44.65pt;height:48.4pt;z-index:251656192;mso-wrap-edited:f;mso-width-percent:0;mso-height-percent:0;mso-position-horizontal-relative:text;mso-position-vertical-relative:text;mso-width-percent:0;mso-height-percent:0" wrapcoords="-300 0 -300 21323 21600 21323 21600 0 -300 0" fillcolor="window">
                  <v:imagedata r:id="rId8" o:title=""/>
                </v:shape>
                <o:OLEObject Type="Embed" ProgID="PBrush" ShapeID="_x0000_s1026" DrawAspect="Content" ObjectID="_1583767269" r:id="rId9"/>
              </w:object>
            </w:r>
          </w:p>
          <w:p w:rsidR="00EE1512" w:rsidRDefault="00EE1512" w:rsidP="00965135">
            <w:pPr>
              <w:jc w:val="center"/>
              <w:rPr>
                <w:b/>
              </w:rPr>
            </w:pPr>
          </w:p>
          <w:p w:rsidR="00EE1512" w:rsidRDefault="00EE1512" w:rsidP="00965135">
            <w:pPr>
              <w:jc w:val="center"/>
              <w:rPr>
                <w:b/>
              </w:rPr>
            </w:pPr>
          </w:p>
          <w:p w:rsidR="00EE1512" w:rsidRPr="004B1542" w:rsidRDefault="004B1542" w:rsidP="00965135">
            <w:pPr>
              <w:jc w:val="center"/>
              <w:rPr>
                <w:rFonts w:ascii="Arial" w:hAnsi="Arial" w:cs="Arial"/>
                <w:b/>
              </w:rPr>
            </w:pPr>
            <w:r w:rsidRPr="004B1542">
              <w:rPr>
                <w:rFonts w:ascii="Arial" w:hAnsi="Arial" w:cs="Arial"/>
                <w:b/>
              </w:rPr>
              <w:t>Síntese</w:t>
            </w:r>
          </w:p>
        </w:tc>
        <w:tc>
          <w:tcPr>
            <w:tcW w:w="504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1353A" w:rsidRPr="00C47217" w:rsidRDefault="005D163E" w:rsidP="00C1353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525780</wp:posOffset>
                      </wp:positionV>
                      <wp:extent cx="2190115" cy="20193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11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53A" w:rsidRDefault="00C1353A" w:rsidP="00C1353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Escola Secundária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Stuart Carvalhais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0.85pt;margin-top:41.4pt;width:172.45pt;height:15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" stroked="f">
                      <v:path arrowok="t"/>
                      <v:textbox inset="0,0,0,0">
                        <w:txbxContent>
                          <w:p w:rsidR="00C1353A" w:rsidRDefault="00C1353A" w:rsidP="00C1353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Escola Secundária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Stuart Carvalhais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9A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-211455</wp:posOffset>
                  </wp:positionV>
                  <wp:extent cx="1837690" cy="525145"/>
                  <wp:effectExtent l="0" t="0" r="0" b="0"/>
                  <wp:wrapTight wrapText="bothSides">
                    <wp:wrapPolygon edited="0">
                      <wp:start x="2463" y="0"/>
                      <wp:lineTo x="896" y="6268"/>
                      <wp:lineTo x="896" y="10186"/>
                      <wp:lineTo x="1791" y="12537"/>
                      <wp:lineTo x="672" y="18022"/>
                      <wp:lineTo x="896" y="21156"/>
                      <wp:lineTo x="21048" y="21156"/>
                      <wp:lineTo x="21496" y="19589"/>
                      <wp:lineTo x="20600" y="17238"/>
                      <wp:lineTo x="17241" y="12537"/>
                      <wp:lineTo x="17689" y="8619"/>
                      <wp:lineTo x="14554" y="6268"/>
                      <wp:lineTo x="3583" y="0"/>
                      <wp:lineTo x="2463" y="0"/>
                    </wp:wrapPolygon>
                  </wp:wrapTight>
                  <wp:docPr id="15" name="Imagem 15" descr="logo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567E" w:rsidTr="00965135">
        <w:tblPrEx>
          <w:tblLook w:val="0000" w:firstRow="0" w:lastRow="0" w:firstColumn="0" w:lastColumn="0" w:noHBand="0" w:noVBand="0"/>
        </w:tblPrEx>
        <w:trPr>
          <w:gridAfter w:val="2"/>
          <w:wAfter w:w="518" w:type="dxa"/>
        </w:trPr>
        <w:tc>
          <w:tcPr>
            <w:tcW w:w="4997" w:type="dxa"/>
            <w:gridSpan w:val="3"/>
          </w:tcPr>
          <w:p w:rsidR="004A567E" w:rsidRPr="00AA0D4D" w:rsidRDefault="004B1542" w:rsidP="00E673F1">
            <w:pPr>
              <w:snapToGrid w:val="0"/>
              <w:jc w:val="center"/>
              <w:rPr>
                <w:b/>
                <w:sz w:val="22"/>
              </w:rPr>
            </w:pPr>
            <w:r w:rsidRPr="004B1542">
              <w:rPr>
                <w:rFonts w:ascii="Arial" w:hAnsi="Arial" w:cs="Arial"/>
              </w:rPr>
              <w:t>Disciplina</w:t>
            </w:r>
            <w:r w:rsidRPr="004B1542">
              <w:rPr>
                <w:rFonts w:ascii="Arial" w:hAnsi="Arial" w:cs="Arial"/>
                <w:b/>
              </w:rPr>
              <w:t>: Economia C</w:t>
            </w:r>
          </w:p>
        </w:tc>
        <w:tc>
          <w:tcPr>
            <w:tcW w:w="4998" w:type="dxa"/>
            <w:gridSpan w:val="3"/>
          </w:tcPr>
          <w:p w:rsidR="004A567E" w:rsidRPr="004A567E" w:rsidRDefault="004A567E" w:rsidP="00E673F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998" w:type="dxa"/>
            <w:gridSpan w:val="3"/>
          </w:tcPr>
          <w:p w:rsidR="004A567E" w:rsidRPr="00AA0D4D" w:rsidRDefault="004A567E" w:rsidP="00E673F1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4A567E" w:rsidTr="00965135">
        <w:tblPrEx>
          <w:tblLook w:val="0000" w:firstRow="0" w:lastRow="0" w:firstColumn="0" w:lastColumn="0" w:noHBand="0" w:noVBand="0"/>
        </w:tblPrEx>
        <w:trPr>
          <w:gridAfter w:val="1"/>
          <w:wAfter w:w="488" w:type="dxa"/>
        </w:trPr>
        <w:tc>
          <w:tcPr>
            <w:tcW w:w="1386" w:type="dxa"/>
            <w:gridSpan w:val="2"/>
            <w:tcBorders>
              <w:bottom w:val="single" w:sz="4" w:space="0" w:color="000000"/>
            </w:tcBorders>
          </w:tcPr>
          <w:p w:rsidR="004A567E" w:rsidRDefault="004A567E" w:rsidP="00E673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7E" w:rsidRDefault="004A567E" w:rsidP="00E673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Temas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7E" w:rsidRDefault="004A567E" w:rsidP="00E673F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Subtemas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7E" w:rsidRPr="004B1542" w:rsidRDefault="004A567E" w:rsidP="00E673F1">
            <w:pPr>
              <w:snapToGrid w:val="0"/>
              <w:jc w:val="center"/>
              <w:rPr>
                <w:b/>
                <w:sz w:val="22"/>
              </w:rPr>
            </w:pPr>
            <w:r w:rsidRPr="004B1542">
              <w:rPr>
                <w:b/>
                <w:sz w:val="22"/>
              </w:rPr>
              <w:t>Aulas Previstas</w:t>
            </w:r>
          </w:p>
          <w:p w:rsidR="004A567E" w:rsidRDefault="004A567E" w:rsidP="00E673F1">
            <w:pPr>
              <w:snapToGrid w:val="0"/>
              <w:jc w:val="center"/>
              <w:rPr>
                <w:sz w:val="22"/>
              </w:rPr>
            </w:pPr>
          </w:p>
        </w:tc>
      </w:tr>
      <w:tr w:rsidR="004A567E" w:rsidTr="00066C4C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2158"/>
        </w:trPr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567E" w:rsidRDefault="004A567E" w:rsidP="00E673F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1º Período</w:t>
            </w:r>
          </w:p>
        </w:tc>
        <w:tc>
          <w:tcPr>
            <w:tcW w:w="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567E" w:rsidRDefault="004A567E" w:rsidP="00E673F1">
            <w:pPr>
              <w:pStyle w:val="PargrafodaLista1"/>
              <w:snapToGrid w:val="0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Crescimento e Desenvolvimento</w:t>
            </w:r>
          </w:p>
          <w:p w:rsidR="004A567E" w:rsidRDefault="004A567E" w:rsidP="00E673F1">
            <w:pPr>
              <w:pStyle w:val="PargrafodaLista1"/>
              <w:snapToGrid w:val="0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Crescimento económico e desenvolvimento</w:t>
            </w:r>
          </w:p>
          <w:p w:rsidR="004A567E" w:rsidRDefault="004A567E" w:rsidP="00E673F1">
            <w:pPr>
              <w:pStyle w:val="PargrafodaLista1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O crescimento económico moderno.</w:t>
            </w:r>
          </w:p>
          <w:p w:rsidR="004A567E" w:rsidRDefault="004A567E" w:rsidP="00E673F1">
            <w:pPr>
              <w:pStyle w:val="PargrafodaLista1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As desigualdades atuais de desenvolvimento.</w:t>
            </w:r>
          </w:p>
          <w:p w:rsidR="004A567E" w:rsidRDefault="004A567E" w:rsidP="00965135">
            <w:pPr>
              <w:pStyle w:val="PargrafodaLista1"/>
              <w:spacing w:before="120" w:line="36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Globalização e a Regionalização Económica do Mundo</w:t>
            </w:r>
          </w:p>
          <w:p w:rsidR="004A567E" w:rsidRDefault="004A567E" w:rsidP="00E673F1">
            <w:pPr>
              <w:pStyle w:val="PargrafodaLista1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A mundialização económica.</w:t>
            </w:r>
          </w:p>
          <w:p w:rsidR="004A567E" w:rsidRDefault="004A567E" w:rsidP="00E673F1">
            <w:pPr>
              <w:pStyle w:val="PargrafodaLista1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A globalização do mundo atual</w:t>
            </w:r>
          </w:p>
          <w:p w:rsidR="004A567E" w:rsidRDefault="004A567E" w:rsidP="00E673F1">
            <w:pPr>
              <w:pStyle w:val="PargrafodaLista1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A globalização e os países em desenvolvimento.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Fontes de crescimento económico.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 Características do crescimento económico moderno.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 Ciclo de crescimento económico.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Noção e evolução.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A aceleração da mundialização económica a partir de 1945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2.2.1. </w:t>
            </w:r>
            <w:r w:rsidRPr="000A2BF9">
              <w:rPr>
                <w:sz w:val="20"/>
                <w:szCs w:val="20"/>
              </w:rPr>
              <w:t>A mundialização e a globalização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 A transnacionalização da produção.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 A globalização financeira.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 A globalização cultural.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C4C" w:rsidRDefault="00066C4C" w:rsidP="00066C4C">
            <w:pPr>
              <w:snapToGrid w:val="0"/>
              <w:jc w:val="center"/>
              <w:rPr>
                <w:color w:val="000000"/>
              </w:rPr>
            </w:pPr>
          </w:p>
          <w:p w:rsidR="004A567E" w:rsidRPr="00703820" w:rsidRDefault="00066C4C" w:rsidP="00066C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6858">
              <w:rPr>
                <w:color w:val="000000"/>
              </w:rPr>
              <w:t>5</w:t>
            </w:r>
          </w:p>
          <w:p w:rsidR="004A567E" w:rsidRPr="00703820" w:rsidRDefault="004A567E" w:rsidP="00066C4C">
            <w:pPr>
              <w:snapToGrid w:val="0"/>
              <w:jc w:val="center"/>
              <w:rPr>
                <w:color w:val="000000"/>
              </w:rPr>
            </w:pPr>
          </w:p>
        </w:tc>
      </w:tr>
      <w:tr w:rsidR="004A567E" w:rsidTr="00066C4C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221"/>
        </w:trPr>
        <w:tc>
          <w:tcPr>
            <w:tcW w:w="13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67E" w:rsidRDefault="004A567E" w:rsidP="00E673F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567E" w:rsidRDefault="004A567E" w:rsidP="00E673F1">
            <w:pPr>
              <w:pStyle w:val="PargrafodaLista1"/>
              <w:snapToGrid w:val="0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7E" w:rsidRPr="00703820" w:rsidRDefault="00F8760A" w:rsidP="006468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6858">
              <w:rPr>
                <w:color w:val="000000"/>
              </w:rPr>
              <w:t>5</w:t>
            </w:r>
          </w:p>
        </w:tc>
      </w:tr>
      <w:tr w:rsidR="004A567E" w:rsidTr="00965135">
        <w:tblPrEx>
          <w:tblLook w:val="0000" w:firstRow="0" w:lastRow="0" w:firstColumn="0" w:lastColumn="0" w:noHBand="0" w:noVBand="0"/>
        </w:tblPrEx>
        <w:trPr>
          <w:gridAfter w:val="1"/>
          <w:wAfter w:w="488" w:type="dxa"/>
        </w:trPr>
        <w:tc>
          <w:tcPr>
            <w:tcW w:w="13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7E" w:rsidRDefault="004A567E" w:rsidP="004A56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Total do 1º Período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7E" w:rsidRDefault="004A567E" w:rsidP="008F16B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A2BF9">
              <w:rPr>
                <w:sz w:val="20"/>
              </w:rPr>
              <w:t>0</w:t>
            </w:r>
          </w:p>
        </w:tc>
      </w:tr>
      <w:tr w:rsidR="004A567E" w:rsidTr="00066C4C">
        <w:tblPrEx>
          <w:tblLook w:val="0000" w:firstRow="0" w:lastRow="0" w:firstColumn="0" w:lastColumn="0" w:noHBand="0" w:noVBand="0"/>
        </w:tblPrEx>
        <w:trPr>
          <w:gridAfter w:val="1"/>
          <w:wAfter w:w="488" w:type="dxa"/>
          <w:trHeight w:val="1125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67E" w:rsidRDefault="004A567E" w:rsidP="00E673F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2º Período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7E" w:rsidRDefault="004A567E" w:rsidP="00E673F1">
            <w:pPr>
              <w:pStyle w:val="PargrafodaLista1"/>
              <w:snapToGrid w:val="0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A regionalização económica mundial.</w:t>
            </w:r>
          </w:p>
          <w:p w:rsidR="004A567E" w:rsidRPr="004A567E" w:rsidRDefault="004A567E" w:rsidP="00E673F1">
            <w:pPr>
              <w:snapToGrid w:val="0"/>
              <w:spacing w:line="360" w:lineRule="auto"/>
              <w:rPr>
                <w:sz w:val="10"/>
                <w:szCs w:val="20"/>
              </w:rPr>
            </w:pPr>
          </w:p>
          <w:p w:rsidR="004A567E" w:rsidRDefault="004A567E" w:rsidP="00E673F1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Desenvolvimento e a Utilização dos Recursos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O desenvolvimento e a questão demográfica.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O desenvolvimento e os recursos ambientais.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7E" w:rsidRPr="004A567E" w:rsidRDefault="004A567E" w:rsidP="00E673F1">
            <w:pPr>
              <w:snapToGrid w:val="0"/>
              <w:spacing w:line="360" w:lineRule="auto"/>
              <w:rPr>
                <w:sz w:val="10"/>
                <w:szCs w:val="20"/>
              </w:rPr>
            </w:pPr>
          </w:p>
          <w:p w:rsidR="00965135" w:rsidRPr="00965135" w:rsidRDefault="00965135" w:rsidP="00E673F1">
            <w:pPr>
              <w:snapToGrid w:val="0"/>
              <w:spacing w:line="360" w:lineRule="auto"/>
              <w:rPr>
                <w:sz w:val="10"/>
                <w:szCs w:val="20"/>
              </w:rPr>
            </w:pP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3.1.1.O progresso tecnológico e o crescimento demográfico.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 A diversidade de estruturas demográficas.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 Consequências económicas da questão demográfica.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 O crescimento económico e as consequências ecológicas.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 O funcionamento da economia e os problemas ecológicos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4C" w:rsidRDefault="002B1252" w:rsidP="00066C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0" w:name="_GoBack"/>
            <w:bookmarkEnd w:id="0"/>
          </w:p>
          <w:p w:rsidR="00066C4C" w:rsidRDefault="00066C4C" w:rsidP="00066C4C">
            <w:pPr>
              <w:snapToGrid w:val="0"/>
              <w:jc w:val="center"/>
              <w:rPr>
                <w:sz w:val="20"/>
              </w:rPr>
            </w:pPr>
          </w:p>
          <w:p w:rsidR="00066C4C" w:rsidRDefault="00066C4C" w:rsidP="00066C4C">
            <w:pPr>
              <w:snapToGrid w:val="0"/>
              <w:jc w:val="center"/>
              <w:rPr>
                <w:sz w:val="20"/>
              </w:rPr>
            </w:pPr>
          </w:p>
          <w:p w:rsidR="00066C4C" w:rsidRDefault="00066C4C" w:rsidP="00066C4C">
            <w:pPr>
              <w:snapToGrid w:val="0"/>
              <w:jc w:val="center"/>
              <w:rPr>
                <w:sz w:val="20"/>
              </w:rPr>
            </w:pPr>
          </w:p>
          <w:p w:rsidR="00066C4C" w:rsidRDefault="00066C4C" w:rsidP="00066C4C">
            <w:pPr>
              <w:snapToGrid w:val="0"/>
              <w:jc w:val="center"/>
              <w:rPr>
                <w:sz w:val="20"/>
              </w:rPr>
            </w:pPr>
          </w:p>
          <w:p w:rsidR="00066C4C" w:rsidRDefault="00066C4C" w:rsidP="00066C4C">
            <w:pPr>
              <w:snapToGrid w:val="0"/>
              <w:jc w:val="center"/>
              <w:rPr>
                <w:sz w:val="20"/>
              </w:rPr>
            </w:pPr>
          </w:p>
          <w:p w:rsidR="004A567E" w:rsidRPr="00DC4CB5" w:rsidRDefault="00066C4C" w:rsidP="00066C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4A567E" w:rsidTr="00965135">
        <w:tblPrEx>
          <w:tblLook w:val="0000" w:firstRow="0" w:lastRow="0" w:firstColumn="0" w:lastColumn="0" w:noHBand="0" w:noVBand="0"/>
        </w:tblPrEx>
        <w:trPr>
          <w:gridAfter w:val="1"/>
          <w:wAfter w:w="488" w:type="dxa"/>
        </w:trPr>
        <w:tc>
          <w:tcPr>
            <w:tcW w:w="13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7E" w:rsidRDefault="004A567E" w:rsidP="004A56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Total do 2º Período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7E" w:rsidRDefault="00EE1512" w:rsidP="006468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E3BC9">
              <w:rPr>
                <w:sz w:val="20"/>
              </w:rPr>
              <w:t>4</w:t>
            </w:r>
          </w:p>
        </w:tc>
      </w:tr>
      <w:tr w:rsidR="004A567E" w:rsidTr="00965135">
        <w:tblPrEx>
          <w:tblLook w:val="0000" w:firstRow="0" w:lastRow="0" w:firstColumn="0" w:lastColumn="0" w:noHBand="0" w:noVBand="0"/>
        </w:tblPrEx>
        <w:trPr>
          <w:gridAfter w:val="1"/>
          <w:wAfter w:w="488" w:type="dxa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7E" w:rsidRDefault="004A567E" w:rsidP="00E673F1">
            <w:pPr>
              <w:snapToGrid w:val="0"/>
              <w:jc w:val="center"/>
              <w:rPr>
                <w:sz w:val="20"/>
              </w:rPr>
            </w:pPr>
          </w:p>
          <w:p w:rsidR="004A567E" w:rsidRDefault="004A567E" w:rsidP="00E67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3º Período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512" w:rsidRDefault="00EE1512" w:rsidP="00EE1512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Desenvolvimento e os Direitos Humanos</w:t>
            </w:r>
          </w:p>
          <w:p w:rsidR="00EE1512" w:rsidRDefault="00EE1512" w:rsidP="00EE1512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Direitos humanos – noção, características gerais e evolução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4.2.Economia e justiça social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Economia e cidadania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Economia e ecologia.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 Economia, Desenvolvimento e Direitos Humanos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512" w:rsidRDefault="00EE1512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 ao desenvolvimento.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direito à não discriminação e a um completo Desenvolvimento Humano.</w:t>
            </w:r>
          </w:p>
          <w:p w:rsidR="004A567E" w:rsidRDefault="004A567E" w:rsidP="00E673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Direito a um ambiente saudável e a um Desenvolvimento Sustentável.</w:t>
            </w:r>
          </w:p>
          <w:p w:rsidR="004A567E" w:rsidRDefault="004A567E" w:rsidP="00E673F1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7E" w:rsidRDefault="00EE1512" w:rsidP="004A567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4A567E" w:rsidTr="00965135">
        <w:tblPrEx>
          <w:tblLook w:val="0000" w:firstRow="0" w:lastRow="0" w:firstColumn="0" w:lastColumn="0" w:noHBand="0" w:noVBand="0"/>
        </w:tblPrEx>
        <w:trPr>
          <w:gridAfter w:val="1"/>
          <w:wAfter w:w="488" w:type="dxa"/>
        </w:trPr>
        <w:tc>
          <w:tcPr>
            <w:tcW w:w="13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67E" w:rsidRDefault="004A567E" w:rsidP="004A56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Total do 3º Período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7E" w:rsidRDefault="00EE1512" w:rsidP="006468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46858">
              <w:rPr>
                <w:sz w:val="20"/>
              </w:rPr>
              <w:t>4</w:t>
            </w:r>
          </w:p>
        </w:tc>
      </w:tr>
    </w:tbl>
    <w:p w:rsidR="002F564C" w:rsidRPr="00AA2CBD" w:rsidRDefault="002F564C" w:rsidP="002F564C">
      <w:pPr>
        <w:spacing w:line="360" w:lineRule="auto"/>
        <w:jc w:val="center"/>
        <w:rPr>
          <w:rFonts w:ascii="Arial" w:hAnsi="Arial" w:cs="Arial"/>
          <w:sz w:val="10"/>
        </w:rPr>
      </w:pPr>
    </w:p>
    <w:p w:rsidR="002F564C" w:rsidRPr="0078416E" w:rsidRDefault="002F564C" w:rsidP="002F564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2F564C" w:rsidRPr="0078416E" w:rsidSect="00965135">
      <w:pgSz w:w="16838" w:h="11906" w:orient="landscape"/>
      <w:pgMar w:top="426" w:right="1134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66" w:rsidRDefault="00DF6D66">
      <w:r>
        <w:separator/>
      </w:r>
    </w:p>
  </w:endnote>
  <w:endnote w:type="continuationSeparator" w:id="0">
    <w:p w:rsidR="00DF6D66" w:rsidRDefault="00D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66" w:rsidRDefault="00DF6D66">
      <w:r>
        <w:separator/>
      </w:r>
    </w:p>
  </w:footnote>
  <w:footnote w:type="continuationSeparator" w:id="0">
    <w:p w:rsidR="00DF6D66" w:rsidRDefault="00DF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C9"/>
    <w:rsid w:val="00066C4C"/>
    <w:rsid w:val="000A2BF9"/>
    <w:rsid w:val="0011794B"/>
    <w:rsid w:val="00125FB7"/>
    <w:rsid w:val="00144623"/>
    <w:rsid w:val="00163B99"/>
    <w:rsid w:val="0026364F"/>
    <w:rsid w:val="002717B9"/>
    <w:rsid w:val="002843CD"/>
    <w:rsid w:val="002B1252"/>
    <w:rsid w:val="002C381D"/>
    <w:rsid w:val="002D2E62"/>
    <w:rsid w:val="002E6E5A"/>
    <w:rsid w:val="002F564C"/>
    <w:rsid w:val="003060B6"/>
    <w:rsid w:val="00334B3D"/>
    <w:rsid w:val="00376520"/>
    <w:rsid w:val="003B1B79"/>
    <w:rsid w:val="003E1EE4"/>
    <w:rsid w:val="00400BD1"/>
    <w:rsid w:val="004A567E"/>
    <w:rsid w:val="004B1542"/>
    <w:rsid w:val="004D6FAD"/>
    <w:rsid w:val="00593685"/>
    <w:rsid w:val="005D163E"/>
    <w:rsid w:val="00646858"/>
    <w:rsid w:val="006719A1"/>
    <w:rsid w:val="006B075A"/>
    <w:rsid w:val="006C45B0"/>
    <w:rsid w:val="007210FB"/>
    <w:rsid w:val="007335E3"/>
    <w:rsid w:val="00751D82"/>
    <w:rsid w:val="007E3676"/>
    <w:rsid w:val="008F16B1"/>
    <w:rsid w:val="00965135"/>
    <w:rsid w:val="00983794"/>
    <w:rsid w:val="009B4DA0"/>
    <w:rsid w:val="00A06D4B"/>
    <w:rsid w:val="00A227D8"/>
    <w:rsid w:val="00A91399"/>
    <w:rsid w:val="00AA2CBD"/>
    <w:rsid w:val="00AE3BC9"/>
    <w:rsid w:val="00B332CD"/>
    <w:rsid w:val="00B97EA3"/>
    <w:rsid w:val="00BD6E92"/>
    <w:rsid w:val="00C1353A"/>
    <w:rsid w:val="00C54AC9"/>
    <w:rsid w:val="00CC1EA0"/>
    <w:rsid w:val="00D77ED0"/>
    <w:rsid w:val="00DB5908"/>
    <w:rsid w:val="00DF6D66"/>
    <w:rsid w:val="00E35A1D"/>
    <w:rsid w:val="00E673F1"/>
    <w:rsid w:val="00EA596C"/>
    <w:rsid w:val="00EE1512"/>
    <w:rsid w:val="00F1229C"/>
    <w:rsid w:val="00F449A5"/>
    <w:rsid w:val="00F8760A"/>
    <w:rsid w:val="00F9317C"/>
    <w:rsid w:val="00FD3147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EB7389"/>
  <w15:docId w15:val="{05176964-B69D-0740-8504-FBAEBED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0F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7210FB"/>
    <w:pPr>
      <w:spacing w:line="360" w:lineRule="auto"/>
      <w:ind w:firstLine="708"/>
      <w:jc w:val="both"/>
    </w:pPr>
  </w:style>
  <w:style w:type="paragraph" w:styleId="Cabealho">
    <w:name w:val="header"/>
    <w:basedOn w:val="Normal"/>
    <w:rsid w:val="007210F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7210FB"/>
    <w:pPr>
      <w:tabs>
        <w:tab w:val="center" w:pos="4153"/>
        <w:tab w:val="right" w:pos="8306"/>
      </w:tabs>
    </w:pPr>
  </w:style>
  <w:style w:type="character" w:styleId="Hiperligao">
    <w:name w:val="Hyperlink"/>
    <w:rsid w:val="007210FB"/>
    <w:rPr>
      <w:color w:val="0000FF"/>
      <w:u w:val="single"/>
    </w:rPr>
  </w:style>
  <w:style w:type="paragraph" w:styleId="Ttulo">
    <w:name w:val="Title"/>
    <w:basedOn w:val="Normal"/>
    <w:qFormat/>
    <w:rsid w:val="00C54AC9"/>
    <w:pPr>
      <w:jc w:val="center"/>
    </w:pPr>
    <w:rPr>
      <w:b/>
      <w:szCs w:val="20"/>
    </w:rPr>
  </w:style>
  <w:style w:type="table" w:styleId="Tabelacomgrelha">
    <w:name w:val="Table Grid"/>
    <w:basedOn w:val="Tabelanormal"/>
    <w:rsid w:val="0007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4A567E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8541-4652-504F-A934-D798618F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Lactogal – Produtos Alimentares, LDA</vt:lpstr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Lactogal – Produtos Alimentares, LDA</dc:title>
  <dc:creator>Utilizador</dc:creator>
  <cp:lastModifiedBy>Utilizador do Microsoft Office</cp:lastModifiedBy>
  <cp:revision>4</cp:revision>
  <cp:lastPrinted>2015-09-10T14:33:00Z</cp:lastPrinted>
  <dcterms:created xsi:type="dcterms:W3CDTF">2018-03-28T17:15:00Z</dcterms:created>
  <dcterms:modified xsi:type="dcterms:W3CDTF">2018-03-28T17:35:00Z</dcterms:modified>
</cp:coreProperties>
</file>